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27C" w:rsidRPr="002444A8" w:rsidRDefault="002444A8" w:rsidP="002444A8">
      <w:pPr>
        <w:spacing w:after="0"/>
        <w:outlineLvl w:val="0"/>
        <w:rPr>
          <w:rFonts w:eastAsia="Times New Roman" w:cs="Times New Roman"/>
          <w:bCs/>
          <w:kern w:val="36"/>
          <w:sz w:val="16"/>
          <w:szCs w:val="16"/>
        </w:rPr>
      </w:pPr>
      <w:r w:rsidRPr="002444A8">
        <w:rPr>
          <w:rFonts w:eastAsia="Times New Roman" w:cs="Times New Roman"/>
          <w:bCs/>
          <w:noProof/>
          <w:kern w:val="36"/>
          <w:sz w:val="16"/>
          <w:szCs w:val="16"/>
        </w:rPr>
        <w:drawing>
          <wp:anchor distT="0" distB="0" distL="114300" distR="114300" simplePos="0" relativeHeight="251658240" behindDoc="1" locked="0" layoutInCell="1" allowOverlap="1">
            <wp:simplePos x="0" y="0"/>
            <wp:positionH relativeFrom="column">
              <wp:posOffset>19050</wp:posOffset>
            </wp:positionH>
            <wp:positionV relativeFrom="paragraph">
              <wp:posOffset>297815</wp:posOffset>
            </wp:positionV>
            <wp:extent cx="1701165" cy="2362200"/>
            <wp:effectExtent l="171450" t="133350" r="356235" b="304800"/>
            <wp:wrapSquare wrapText="bothSides"/>
            <wp:docPr id="1" name="Picture 1" descr="Children with &quot;Schultüten&quot; © picture-alliance/ d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ren with &quot;Schultüten&quot; © picture-alliance/ dpa"/>
                    <pic:cNvPicPr>
                      <a:picLocks noChangeAspect="1" noChangeArrowheads="1"/>
                    </pic:cNvPicPr>
                  </pic:nvPicPr>
                  <pic:blipFill>
                    <a:blip r:embed="rId6" cstate="print"/>
                    <a:srcRect/>
                    <a:stretch>
                      <a:fillRect/>
                    </a:stretch>
                  </pic:blipFill>
                  <pic:spPr bwMode="auto">
                    <a:xfrm>
                      <a:off x="0" y="0"/>
                      <a:ext cx="1701165" cy="2362200"/>
                    </a:xfrm>
                    <a:prstGeom prst="rect">
                      <a:avLst/>
                    </a:prstGeom>
                    <a:ln>
                      <a:noFill/>
                    </a:ln>
                    <a:effectLst>
                      <a:outerShdw blurRad="292100" dist="139700" dir="2700000" algn="tl" rotWithShape="0">
                        <a:srgbClr val="333333">
                          <a:alpha val="65000"/>
                        </a:srgbClr>
                      </a:outerShdw>
                    </a:effectLst>
                  </pic:spPr>
                </pic:pic>
              </a:graphicData>
            </a:graphic>
          </wp:anchor>
        </w:drawing>
      </w:r>
    </w:p>
    <w:p w:rsidR="00CC527C" w:rsidRPr="00610DDB" w:rsidRDefault="00CC527C" w:rsidP="00610DDB">
      <w:pPr>
        <w:spacing w:before="100" w:beforeAutospacing="1" w:line="276" w:lineRule="auto"/>
        <w:ind w:firstLine="720"/>
        <w:jc w:val="both"/>
        <w:rPr>
          <w:rFonts w:eastAsia="Times New Roman" w:cs="Times New Roman"/>
        </w:rPr>
      </w:pPr>
      <w:r w:rsidRPr="00610DDB">
        <w:rPr>
          <w:rFonts w:eastAsia="Times New Roman" w:cs="Times New Roman"/>
        </w:rPr>
        <w:t xml:space="preserve">Every year in late summer, one can see the eager and proud faces of first-graders standing in front of their primary schools in Germany, happily holding their large </w:t>
      </w:r>
      <w:proofErr w:type="spellStart"/>
      <w:r w:rsidRPr="00610DDB">
        <w:rPr>
          <w:rFonts w:eastAsia="Times New Roman" w:cs="Times New Roman"/>
          <w:i/>
          <w:iCs/>
        </w:rPr>
        <w:t>Schultüten</w:t>
      </w:r>
      <w:proofErr w:type="spellEnd"/>
      <w:r w:rsidRPr="00610DDB">
        <w:rPr>
          <w:rFonts w:eastAsia="Times New Roman" w:cs="Times New Roman"/>
        </w:rPr>
        <w:t>, or candy cones. Filled to the brim with sweets and little gifts and colorfully decorated with ribbons and crepe paper, these candy cones make the new students’ hearts beat faster and sweeten their step from kindergarten to primary school. But where did this charming custom of first-grade candy cones come from anyway?</w:t>
      </w:r>
    </w:p>
    <w:p w:rsidR="00610DDB" w:rsidRPr="00610DDB" w:rsidRDefault="002444A8" w:rsidP="00610DDB">
      <w:pPr>
        <w:spacing w:before="100" w:beforeAutospacing="1" w:line="276" w:lineRule="auto"/>
        <w:ind w:firstLine="720"/>
        <w:jc w:val="both"/>
        <w:rPr>
          <w:rFonts w:eastAsia="Times New Roman" w:cs="Times New Roman"/>
        </w:rPr>
      </w:pPr>
      <w:r w:rsidRPr="002444A8">
        <w:rPr>
          <w:rFonts w:eastAsia="Times New Roman" w:cs="Times New Roman"/>
          <w:noProof/>
          <w:lang w:eastAsia="zh-TW"/>
        </w:rPr>
        <w:pict>
          <v:shapetype id="_x0000_t202" coordsize="21600,21600" o:spt="202" path="m,l,21600r21600,l21600,xe">
            <v:stroke joinstyle="miter"/>
            <v:path gradientshapeok="t" o:connecttype="rect"/>
          </v:shapetype>
          <v:shape id="_x0000_s1027" type="#_x0000_t202" style="position:absolute;left:0;text-align:left;margin-left:-170.8pt;margin-top:98.55pt;width:159.55pt;height:62.9pt;z-index:251663360;mso-height-percent:200;mso-height-percent:200;mso-width-relative:margin;mso-height-relative:margin" wrapcoords="-120 -257 -120 21343 21720 21343 21720 -257 -120 -257">
            <v:textbox style="mso-next-textbox:#_x0000_s1027;mso-fit-shape-to-text:t">
              <w:txbxContent>
                <w:p w:rsidR="002444A8" w:rsidRDefault="002444A8" w:rsidP="005E79EB">
                  <w:pPr>
                    <w:spacing w:after="0"/>
                    <w:jc w:val="center"/>
                    <w:rPr>
                      <w:rFonts w:eastAsia="Times New Roman" w:cs="Times New Roman"/>
                      <w:sz w:val="18"/>
                      <w:szCs w:val="18"/>
                    </w:rPr>
                  </w:pPr>
                  <w:r w:rsidRPr="002444A8">
                    <w:rPr>
                      <w:rFonts w:eastAsia="Times New Roman" w:cs="Times New Roman"/>
                      <w:sz w:val="18"/>
                      <w:szCs w:val="18"/>
                    </w:rPr>
                    <w:t xml:space="preserve">A sweet beginning: These first-graders proudly display their </w:t>
                  </w:r>
                  <w:proofErr w:type="spellStart"/>
                  <w:r w:rsidRPr="002444A8">
                    <w:rPr>
                      <w:rFonts w:eastAsia="Times New Roman" w:cs="Times New Roman"/>
                      <w:i/>
                      <w:sz w:val="18"/>
                      <w:szCs w:val="18"/>
                    </w:rPr>
                    <w:t>Schultüten</w:t>
                  </w:r>
                  <w:proofErr w:type="spellEnd"/>
                  <w:r w:rsidRPr="002444A8">
                    <w:rPr>
                      <w:rFonts w:eastAsia="Times New Roman" w:cs="Times New Roman"/>
                      <w:sz w:val="18"/>
                      <w:szCs w:val="18"/>
                    </w:rPr>
                    <w:t>, or candy cones</w:t>
                  </w:r>
                  <w:r>
                    <w:rPr>
                      <w:rFonts w:eastAsia="Times New Roman" w:cs="Times New Roman"/>
                      <w:sz w:val="18"/>
                      <w:szCs w:val="18"/>
                    </w:rPr>
                    <w:t>, which are filled with treats.</w:t>
                  </w:r>
                </w:p>
                <w:p w:rsidR="002444A8" w:rsidRPr="002444A8" w:rsidRDefault="002444A8" w:rsidP="005E79EB">
                  <w:pPr>
                    <w:spacing w:after="0"/>
                    <w:jc w:val="center"/>
                    <w:rPr>
                      <w:sz w:val="18"/>
                      <w:szCs w:val="18"/>
                    </w:rPr>
                  </w:pPr>
                  <w:r w:rsidRPr="002444A8">
                    <w:rPr>
                      <w:rFonts w:eastAsia="Times New Roman" w:cs="Times New Roman"/>
                      <w:sz w:val="18"/>
                      <w:szCs w:val="18"/>
                    </w:rPr>
                    <w:t xml:space="preserve">(© picture-alliance/ </w:t>
                  </w:r>
                  <w:proofErr w:type="spellStart"/>
                  <w:r w:rsidRPr="002444A8">
                    <w:rPr>
                      <w:rFonts w:eastAsia="Times New Roman" w:cs="Times New Roman"/>
                      <w:sz w:val="18"/>
                      <w:szCs w:val="18"/>
                    </w:rPr>
                    <w:t>dpa</w:t>
                  </w:r>
                  <w:proofErr w:type="spellEnd"/>
                  <w:r w:rsidRPr="002444A8">
                    <w:rPr>
                      <w:rFonts w:eastAsia="Times New Roman" w:cs="Times New Roman"/>
                      <w:sz w:val="18"/>
                      <w:szCs w:val="18"/>
                    </w:rPr>
                    <w:t>)</w:t>
                  </w:r>
                </w:p>
              </w:txbxContent>
            </v:textbox>
            <w10:wrap type="square"/>
          </v:shape>
        </w:pict>
      </w:r>
      <w:r w:rsidR="00CC527C" w:rsidRPr="00610DDB">
        <w:rPr>
          <w:rFonts w:eastAsia="Times New Roman" w:cs="Times New Roman"/>
        </w:rPr>
        <w:t>The tradition dates back to 1810, when the first candy cones made the children’s eyes sparkle in Thuringia and Saxony. According to the legend, at the teacher’s home there stands a tree which is decorated with a candy cone for every child. Once the tree has matured, it is time to begin school and the candy cones are handed out to the children. In those days, the godparents gave the children the cone-shaped, colorful packages, which were filled only with sweets. In eastern Germany, the kindergarteners even had a candy cone party, at which the soon-to-be first-graders were promenaded before the families before being allowed to remove a candy cone from a beautifully decorated tree. Nowadays, candy cones can be bought in all shapes and sizes, decorated in a wide variety of patterns, and are filled with school materials, small trinkets, toys, and sweets.</w:t>
      </w:r>
    </w:p>
    <w:p w:rsidR="00CC527C" w:rsidRPr="00610DDB" w:rsidRDefault="00CC527C" w:rsidP="00610DDB">
      <w:pPr>
        <w:spacing w:before="100" w:beforeAutospacing="1" w:line="276" w:lineRule="auto"/>
        <w:ind w:firstLine="720"/>
        <w:jc w:val="both"/>
        <w:rPr>
          <w:rFonts w:eastAsia="Times New Roman" w:cs="Times New Roman"/>
        </w:rPr>
      </w:pPr>
      <w:r w:rsidRPr="00610DDB">
        <w:rPr>
          <w:rFonts w:eastAsia="Times New Roman" w:cs="Times New Roman"/>
        </w:rPr>
        <w:t>On a typical first day of school in Germany, parents take their first-graders to the school, where they are welcomed by the teacher and meet their new classmates. After a small welcoming party with songs, poems, and theater, which most of the time are performed by the older children, the first-graders spend about two hours in the classroom, where they get to know each other and receive information from the teacher.</w:t>
      </w:r>
    </w:p>
    <w:p w:rsidR="00610DDB" w:rsidRPr="00610DDB" w:rsidRDefault="005E79EB" w:rsidP="002444A8">
      <w:pPr>
        <w:spacing w:before="100" w:beforeAutospacing="1" w:line="276" w:lineRule="auto"/>
        <w:ind w:firstLine="720"/>
        <w:jc w:val="both"/>
        <w:rPr>
          <w:rFonts w:eastAsia="Times New Roman" w:cs="Times New Roman"/>
        </w:rPr>
      </w:pPr>
      <w:r>
        <w:rPr>
          <w:rFonts w:eastAsia="Times New Roman" w:cs="Times New Roman"/>
          <w:noProof/>
        </w:rPr>
        <w:drawing>
          <wp:anchor distT="0" distB="0" distL="114300" distR="114300" simplePos="0" relativeHeight="251659264" behindDoc="1" locked="0" layoutInCell="1" allowOverlap="1">
            <wp:simplePos x="0" y="0"/>
            <wp:positionH relativeFrom="column">
              <wp:posOffset>4152900</wp:posOffset>
            </wp:positionH>
            <wp:positionV relativeFrom="paragraph">
              <wp:posOffset>132715</wp:posOffset>
            </wp:positionV>
            <wp:extent cx="2800350" cy="1876425"/>
            <wp:effectExtent l="171450" t="133350" r="361950" b="314325"/>
            <wp:wrapTight wrapText="bothSides">
              <wp:wrapPolygon edited="0">
                <wp:start x="1616" y="-1535"/>
                <wp:lineTo x="441" y="-1316"/>
                <wp:lineTo x="-1322" y="658"/>
                <wp:lineTo x="-1029" y="23025"/>
                <wp:lineTo x="441" y="25218"/>
                <wp:lineTo x="882" y="25218"/>
                <wp:lineTo x="22188" y="25218"/>
                <wp:lineTo x="22629" y="25218"/>
                <wp:lineTo x="24098" y="23464"/>
                <wp:lineTo x="24098" y="23025"/>
                <wp:lineTo x="24245" y="19736"/>
                <wp:lineTo x="24245" y="1974"/>
                <wp:lineTo x="24392" y="877"/>
                <wp:lineTo x="22629" y="-1316"/>
                <wp:lineTo x="21453" y="-1535"/>
                <wp:lineTo x="1616" y="-1535"/>
              </wp:wrapPolygon>
            </wp:wrapTight>
            <wp:docPr id="2" name="Picture 2" descr="Schultüten © picture-alliance / KPA/Aqu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ultüten © picture-alliance / KPA/Aquila"/>
                    <pic:cNvPicPr>
                      <a:picLocks noChangeAspect="1" noChangeArrowheads="1"/>
                    </pic:cNvPicPr>
                  </pic:nvPicPr>
                  <pic:blipFill>
                    <a:blip r:embed="rId7" cstate="print"/>
                    <a:srcRect/>
                    <a:stretch>
                      <a:fillRect/>
                    </a:stretch>
                  </pic:blipFill>
                  <pic:spPr bwMode="auto">
                    <a:xfrm>
                      <a:off x="0" y="0"/>
                      <a:ext cx="2800350" cy="1876425"/>
                    </a:xfrm>
                    <a:prstGeom prst="rect">
                      <a:avLst/>
                    </a:prstGeom>
                    <a:ln>
                      <a:noFill/>
                    </a:ln>
                    <a:effectLst>
                      <a:outerShdw blurRad="292100" dist="139700" dir="2700000" algn="tl" rotWithShape="0">
                        <a:srgbClr val="333333">
                          <a:alpha val="65000"/>
                        </a:srgbClr>
                      </a:outerShdw>
                    </a:effectLst>
                  </pic:spPr>
                </pic:pic>
              </a:graphicData>
            </a:graphic>
          </wp:anchor>
        </w:drawing>
      </w:r>
      <w:r w:rsidR="00CC527C" w:rsidRPr="00610DDB">
        <w:rPr>
          <w:rFonts w:eastAsia="Times New Roman" w:cs="Times New Roman"/>
        </w:rPr>
        <w:t>Once the first exciting day of school is over, the children are allowed to go home, where they finally unpack their candy cones and celebrate the start of school life with their families. And only a few years later, when they are about to finish primary school and look back at the photos from that special day, they will realize that they were hardly much bigger than their beloved candy cones, though they felt so grown up at the time.</w:t>
      </w:r>
    </w:p>
    <w:p w:rsidR="00BC7744" w:rsidRPr="00610DDB" w:rsidRDefault="002444A8" w:rsidP="002444A8">
      <w:pPr>
        <w:spacing w:after="0" w:line="276" w:lineRule="auto"/>
        <w:ind w:firstLine="720"/>
        <w:jc w:val="both"/>
        <w:rPr>
          <w:rFonts w:eastAsia="Times New Roman" w:cs="Times New Roman"/>
        </w:rPr>
      </w:pPr>
      <w:r w:rsidRPr="00610DDB">
        <w:rPr>
          <w:rFonts w:eastAsia="Times New Roman" w:cs="Times New Roman"/>
          <w:noProof/>
          <w:lang w:eastAsia="zh-TW"/>
        </w:rPr>
        <w:pict>
          <v:shape id="_x0000_s1026" type="#_x0000_t202" style="position:absolute;left:0;text-align:left;margin-left:327.4pt;margin-top:56pt;width:218.6pt;height:39pt;z-index:251661312;mso-height-percent:200;mso-height-percent:200;mso-width-relative:margin;mso-height-relative:margin">
            <v:textbox style="mso-fit-shape-to-text:t">
              <w:txbxContent>
                <w:p w:rsidR="005E79EB" w:rsidRDefault="00610DDB" w:rsidP="005E79EB">
                  <w:pPr>
                    <w:spacing w:after="0"/>
                    <w:jc w:val="center"/>
                    <w:rPr>
                      <w:rFonts w:ascii="Times New Roman" w:eastAsia="Times New Roman" w:hAnsi="Times New Roman" w:cs="Times New Roman"/>
                      <w:sz w:val="18"/>
                      <w:szCs w:val="18"/>
                    </w:rPr>
                  </w:pPr>
                  <w:r w:rsidRPr="00FA4E6E">
                    <w:rPr>
                      <w:rFonts w:ascii="Times New Roman" w:eastAsia="Times New Roman" w:hAnsi="Times New Roman" w:cs="Times New Roman"/>
                      <w:sz w:val="18"/>
                      <w:szCs w:val="18"/>
                    </w:rPr>
                    <w:t xml:space="preserve">Candy cones can be </w:t>
                  </w:r>
                  <w:r w:rsidR="005E79EB">
                    <w:rPr>
                      <w:rFonts w:ascii="Times New Roman" w:eastAsia="Times New Roman" w:hAnsi="Times New Roman" w:cs="Times New Roman"/>
                      <w:sz w:val="18"/>
                      <w:szCs w:val="18"/>
                    </w:rPr>
                    <w:t>bought or made in various</w:t>
                  </w:r>
                </w:p>
                <w:p w:rsidR="00FA4E6E" w:rsidRDefault="005E79EB" w:rsidP="005E79EB">
                  <w:pPr>
                    <w:spacing w:after="0"/>
                    <w:jc w:val="center"/>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sizes</w:t>
                  </w:r>
                  <w:proofErr w:type="gramEnd"/>
                  <w:r>
                    <w:rPr>
                      <w:rFonts w:ascii="Times New Roman" w:eastAsia="Times New Roman" w:hAnsi="Times New Roman" w:cs="Times New Roman"/>
                      <w:sz w:val="18"/>
                      <w:szCs w:val="18"/>
                    </w:rPr>
                    <w:t xml:space="preserve"> </w:t>
                  </w:r>
                  <w:r w:rsidR="00610DDB" w:rsidRPr="00FA4E6E">
                    <w:rPr>
                      <w:rFonts w:ascii="Times New Roman" w:eastAsia="Times New Roman" w:hAnsi="Times New Roman" w:cs="Times New Roman"/>
                      <w:sz w:val="18"/>
                      <w:szCs w:val="18"/>
                    </w:rPr>
                    <w:t>and decorat</w:t>
                  </w:r>
                  <w:r w:rsidR="00FA4E6E">
                    <w:rPr>
                      <w:rFonts w:ascii="Times New Roman" w:eastAsia="Times New Roman" w:hAnsi="Times New Roman" w:cs="Times New Roman"/>
                      <w:sz w:val="18"/>
                      <w:szCs w:val="18"/>
                    </w:rPr>
                    <w:t>ed for each child individually.</w:t>
                  </w:r>
                </w:p>
                <w:p w:rsidR="00610DDB" w:rsidRPr="00FA4E6E" w:rsidRDefault="00610DDB" w:rsidP="005E79EB">
                  <w:pPr>
                    <w:spacing w:after="0"/>
                    <w:jc w:val="center"/>
                    <w:rPr>
                      <w:sz w:val="18"/>
                      <w:szCs w:val="18"/>
                    </w:rPr>
                  </w:pPr>
                  <w:r w:rsidRPr="00FA4E6E">
                    <w:rPr>
                      <w:rFonts w:ascii="Times New Roman" w:eastAsia="Times New Roman" w:hAnsi="Times New Roman" w:cs="Times New Roman"/>
                      <w:sz w:val="18"/>
                      <w:szCs w:val="18"/>
                    </w:rPr>
                    <w:t>(© picture-alliance / KPA/Aquila)</w:t>
                  </w:r>
                </w:p>
              </w:txbxContent>
            </v:textbox>
            <w10:wrap type="square"/>
          </v:shape>
        </w:pict>
      </w:r>
      <w:proofErr w:type="gramStart"/>
      <w:r w:rsidR="00CC527C" w:rsidRPr="00610DDB">
        <w:rPr>
          <w:rFonts w:eastAsia="Times New Roman" w:cs="Times New Roman"/>
          <w:i/>
          <w:iCs/>
        </w:rPr>
        <w:t xml:space="preserve">Written by Denise </w:t>
      </w:r>
      <w:proofErr w:type="spellStart"/>
      <w:r w:rsidR="00CC527C" w:rsidRPr="00610DDB">
        <w:rPr>
          <w:rFonts w:eastAsia="Times New Roman" w:cs="Times New Roman"/>
          <w:i/>
          <w:iCs/>
        </w:rPr>
        <w:t>Kotulla</w:t>
      </w:r>
      <w:proofErr w:type="spellEnd"/>
      <w:r w:rsidR="00CC527C" w:rsidRPr="00610DDB">
        <w:rPr>
          <w:rFonts w:eastAsia="Times New Roman" w:cs="Times New Roman"/>
          <w:i/>
          <w:iCs/>
        </w:rPr>
        <w:t>.</w:t>
      </w:r>
      <w:proofErr w:type="gramEnd"/>
      <w:r w:rsidR="00CC527C" w:rsidRPr="00610DDB">
        <w:rPr>
          <w:rFonts w:eastAsia="Times New Roman" w:cs="Times New Roman"/>
          <w:i/>
          <w:iCs/>
        </w:rPr>
        <w:t xml:space="preserve"> Translation: German Embassy</w:t>
      </w:r>
    </w:p>
    <w:sectPr w:rsidR="00BC7744" w:rsidRPr="00610DDB" w:rsidSect="00177F7B">
      <w:headerReference w:type="default" r:id="rId8"/>
      <w:footerReference w:type="default" r:id="rId9"/>
      <w:pgSz w:w="12240" w:h="15840"/>
      <w:pgMar w:top="720" w:right="720" w:bottom="720" w:left="720" w:header="43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DDB" w:rsidRDefault="00610DDB" w:rsidP="00610DDB">
      <w:pPr>
        <w:spacing w:after="0"/>
      </w:pPr>
      <w:r>
        <w:separator/>
      </w:r>
    </w:p>
  </w:endnote>
  <w:endnote w:type="continuationSeparator" w:id="0">
    <w:p w:rsidR="00610DDB" w:rsidRDefault="00610DDB" w:rsidP="00610DD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4A8" w:rsidRPr="002444A8" w:rsidRDefault="002444A8">
    <w:pPr>
      <w:pStyle w:val="Footer"/>
      <w:rPr>
        <w:u w:val="single"/>
      </w:rPr>
    </w:pPr>
    <w:r>
      <w:rPr>
        <w:u w:val="single"/>
      </w:rPr>
      <w:tab/>
    </w:r>
    <w:r>
      <w:rPr>
        <w:u w:val="single"/>
      </w:rPr>
      <w:tab/>
    </w:r>
    <w:r>
      <w:rPr>
        <w:u w:val="single"/>
      </w:rPr>
      <w:tab/>
    </w:r>
    <w:r>
      <w:rPr>
        <w:u w:val="single"/>
      </w:rPr>
      <w:tab/>
    </w:r>
  </w:p>
  <w:p w:rsidR="00610DDB" w:rsidRDefault="00FA4E6E">
    <w:pPr>
      <w:pStyle w:val="Footer"/>
    </w:pPr>
    <w:proofErr w:type="spellStart"/>
    <w:r>
      <w:t>Kultur</w:t>
    </w:r>
    <w:proofErr w:type="spellEnd"/>
    <w:r>
      <w:ptab w:relativeTo="margin" w:alignment="center" w:leader="none"/>
    </w:r>
    <w:fldSimple w:instr=" PAGE   \* MERGEFORMAT ">
      <w:r w:rsidR="005E79EB" w:rsidRPr="005E79EB">
        <w:rPr>
          <w:b/>
          <w:noProof/>
        </w:rPr>
        <w:t>1</w:t>
      </w:r>
    </w:fldSimple>
    <w:r>
      <w:rPr>
        <w:b/>
      </w:rPr>
      <w:t xml:space="preserve"> </w:t>
    </w:r>
    <w:r>
      <w:t>|</w:t>
    </w:r>
    <w:r>
      <w:rPr>
        <w:b/>
      </w:rPr>
      <w:t xml:space="preserve"> </w:t>
    </w:r>
    <w:r>
      <w:rPr>
        <w:color w:val="7F7F7F" w:themeColor="background1" w:themeShade="7F"/>
        <w:spacing w:val="60"/>
      </w:rPr>
      <w:t>Page</w:t>
    </w:r>
    <w:r>
      <w:ptab w:relativeTo="margin" w:alignment="right" w:leader="none"/>
    </w:r>
    <w:proofErr w:type="spellStart"/>
    <w:r>
      <w:t>Beate</w:t>
    </w:r>
    <w:proofErr w:type="spellEnd"/>
    <w:r>
      <w:t xml:space="preserve"> Pody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DDB" w:rsidRDefault="00610DDB" w:rsidP="00610DDB">
      <w:pPr>
        <w:spacing w:after="0"/>
      </w:pPr>
      <w:r>
        <w:separator/>
      </w:r>
    </w:p>
  </w:footnote>
  <w:footnote w:type="continuationSeparator" w:id="0">
    <w:p w:rsidR="00610DDB" w:rsidRDefault="00610DDB" w:rsidP="00610DD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DDB" w:rsidRDefault="00610DDB">
    <w:pPr>
      <w:pStyle w:val="Header"/>
    </w:pPr>
    <w:r w:rsidRPr="00610DDB">
      <w:rPr>
        <w:sz w:val="32"/>
        <w:szCs w:val="32"/>
      </w:rPr>
      <w:t>The First-Grade Candy Cone</w:t>
    </w:r>
    <w:r>
      <w:ptab w:relativeTo="margin" w:alignment="center" w:leader="none"/>
    </w:r>
    <w:r w:rsidR="005E79EB">
      <w:t xml:space="preserve">                  </w:t>
    </w:r>
    <w:r w:rsidR="00FA4E6E">
      <w:t>Name: _____</w:t>
    </w:r>
    <w:r w:rsidR="005E79EB">
      <w:t>______________________</w:t>
    </w:r>
    <w:r>
      <w:ptab w:relativeTo="margin" w:alignment="right" w:leader="none"/>
    </w:r>
    <w:r w:rsidR="005E79EB">
      <w:t>Datum: _________</w:t>
    </w:r>
  </w:p>
  <w:p w:rsidR="002444A8" w:rsidRPr="002444A8" w:rsidRDefault="002444A8">
    <w:pPr>
      <w:pStyle w:val="Header"/>
      <w:rPr>
        <w:u w:val="single"/>
      </w:rPr>
    </w:pPr>
    <w:r>
      <w:rPr>
        <w:u w:val="single"/>
      </w:rPr>
      <w:tab/>
    </w:r>
    <w:r>
      <w:rPr>
        <w:u w:val="single"/>
      </w:rPr>
      <w:tab/>
    </w:r>
    <w:r>
      <w:rPr>
        <w:u w:val="single"/>
      </w:rPr>
      <w:tab/>
    </w:r>
    <w:r>
      <w:rPr>
        <w:u w:val="single"/>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C527C"/>
    <w:rsid w:val="0001345F"/>
    <w:rsid w:val="00177F7B"/>
    <w:rsid w:val="002444A8"/>
    <w:rsid w:val="00427746"/>
    <w:rsid w:val="00461287"/>
    <w:rsid w:val="005E79EB"/>
    <w:rsid w:val="00610DDB"/>
    <w:rsid w:val="007129CA"/>
    <w:rsid w:val="0078191C"/>
    <w:rsid w:val="00827954"/>
    <w:rsid w:val="00BC6B1F"/>
    <w:rsid w:val="00CC527C"/>
    <w:rsid w:val="00DE2501"/>
    <w:rsid w:val="00FA4E6E"/>
    <w:rsid w:val="00FE5E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287"/>
  </w:style>
  <w:style w:type="paragraph" w:styleId="Heading1">
    <w:name w:val="heading 1"/>
    <w:basedOn w:val="Normal"/>
    <w:link w:val="Heading1Char"/>
    <w:uiPriority w:val="9"/>
    <w:qFormat/>
    <w:rsid w:val="00CC527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527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C527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C527C"/>
    <w:rPr>
      <w:color w:val="0000FF"/>
      <w:u w:val="single"/>
    </w:rPr>
  </w:style>
  <w:style w:type="character" w:styleId="Emphasis">
    <w:name w:val="Emphasis"/>
    <w:basedOn w:val="DefaultParagraphFont"/>
    <w:uiPriority w:val="20"/>
    <w:qFormat/>
    <w:rsid w:val="00CC527C"/>
    <w:rPr>
      <w:i/>
      <w:iCs/>
    </w:rPr>
  </w:style>
  <w:style w:type="paragraph" w:styleId="BalloonText">
    <w:name w:val="Balloon Text"/>
    <w:basedOn w:val="Normal"/>
    <w:link w:val="BalloonTextChar"/>
    <w:uiPriority w:val="99"/>
    <w:semiHidden/>
    <w:unhideWhenUsed/>
    <w:rsid w:val="00CC527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27C"/>
    <w:rPr>
      <w:rFonts w:ascii="Tahoma" w:hAnsi="Tahoma" w:cs="Tahoma"/>
      <w:sz w:val="16"/>
      <w:szCs w:val="16"/>
    </w:rPr>
  </w:style>
  <w:style w:type="paragraph" w:styleId="Header">
    <w:name w:val="header"/>
    <w:basedOn w:val="Normal"/>
    <w:link w:val="HeaderChar"/>
    <w:uiPriority w:val="99"/>
    <w:semiHidden/>
    <w:unhideWhenUsed/>
    <w:rsid w:val="00610DDB"/>
    <w:pPr>
      <w:tabs>
        <w:tab w:val="center" w:pos="4680"/>
        <w:tab w:val="right" w:pos="9360"/>
      </w:tabs>
      <w:spacing w:after="0"/>
    </w:pPr>
  </w:style>
  <w:style w:type="character" w:customStyle="1" w:styleId="HeaderChar">
    <w:name w:val="Header Char"/>
    <w:basedOn w:val="DefaultParagraphFont"/>
    <w:link w:val="Header"/>
    <w:uiPriority w:val="99"/>
    <w:semiHidden/>
    <w:rsid w:val="00610DDB"/>
  </w:style>
  <w:style w:type="paragraph" w:styleId="Footer">
    <w:name w:val="footer"/>
    <w:basedOn w:val="Normal"/>
    <w:link w:val="FooterChar"/>
    <w:uiPriority w:val="99"/>
    <w:semiHidden/>
    <w:unhideWhenUsed/>
    <w:rsid w:val="00610DDB"/>
    <w:pPr>
      <w:tabs>
        <w:tab w:val="center" w:pos="4680"/>
        <w:tab w:val="right" w:pos="9360"/>
      </w:tabs>
      <w:spacing w:after="0"/>
    </w:pPr>
  </w:style>
  <w:style w:type="character" w:customStyle="1" w:styleId="FooterChar">
    <w:name w:val="Footer Char"/>
    <w:basedOn w:val="DefaultParagraphFont"/>
    <w:link w:val="Footer"/>
    <w:uiPriority w:val="99"/>
    <w:semiHidden/>
    <w:rsid w:val="00610DDB"/>
  </w:style>
</w:styles>
</file>

<file path=word/webSettings.xml><?xml version="1.0" encoding="utf-8"?>
<w:webSettings xmlns:r="http://schemas.openxmlformats.org/officeDocument/2006/relationships" xmlns:w="http://schemas.openxmlformats.org/wordprocessingml/2006/main">
  <w:divs>
    <w:div w:id="502667619">
      <w:bodyDiv w:val="1"/>
      <w:marLeft w:val="0"/>
      <w:marRight w:val="0"/>
      <w:marTop w:val="0"/>
      <w:marBottom w:val="0"/>
      <w:divBdr>
        <w:top w:val="none" w:sz="0" w:space="0" w:color="auto"/>
        <w:left w:val="none" w:sz="0" w:space="0" w:color="auto"/>
        <w:bottom w:val="none" w:sz="0" w:space="0" w:color="auto"/>
        <w:right w:val="none" w:sz="0" w:space="0" w:color="auto"/>
      </w:divBdr>
      <w:divsChild>
        <w:div w:id="1765802632">
          <w:marLeft w:val="0"/>
          <w:marRight w:val="0"/>
          <w:marTop w:val="0"/>
          <w:marBottom w:val="0"/>
          <w:divBdr>
            <w:top w:val="none" w:sz="0" w:space="0" w:color="auto"/>
            <w:left w:val="none" w:sz="0" w:space="0" w:color="auto"/>
            <w:bottom w:val="none" w:sz="0" w:space="0" w:color="auto"/>
            <w:right w:val="none" w:sz="0" w:space="0" w:color="auto"/>
          </w:divBdr>
          <w:divsChild>
            <w:div w:id="251403769">
              <w:marLeft w:val="0"/>
              <w:marRight w:val="0"/>
              <w:marTop w:val="0"/>
              <w:marBottom w:val="0"/>
              <w:divBdr>
                <w:top w:val="none" w:sz="0" w:space="0" w:color="auto"/>
                <w:left w:val="none" w:sz="0" w:space="0" w:color="auto"/>
                <w:bottom w:val="none" w:sz="0" w:space="0" w:color="auto"/>
                <w:right w:val="none" w:sz="0" w:space="0" w:color="auto"/>
              </w:divBdr>
              <w:divsChild>
                <w:div w:id="1050808468">
                  <w:marLeft w:val="0"/>
                  <w:marRight w:val="0"/>
                  <w:marTop w:val="0"/>
                  <w:marBottom w:val="0"/>
                  <w:divBdr>
                    <w:top w:val="none" w:sz="0" w:space="0" w:color="auto"/>
                    <w:left w:val="none" w:sz="0" w:space="0" w:color="auto"/>
                    <w:bottom w:val="none" w:sz="0" w:space="0" w:color="auto"/>
                    <w:right w:val="none" w:sz="0" w:space="0" w:color="auto"/>
                  </w:divBdr>
                  <w:divsChild>
                    <w:div w:id="18556609">
                      <w:marLeft w:val="0"/>
                      <w:marRight w:val="0"/>
                      <w:marTop w:val="0"/>
                      <w:marBottom w:val="0"/>
                      <w:divBdr>
                        <w:top w:val="none" w:sz="0" w:space="0" w:color="auto"/>
                        <w:left w:val="none" w:sz="0" w:space="0" w:color="auto"/>
                        <w:bottom w:val="none" w:sz="0" w:space="0" w:color="auto"/>
                        <w:right w:val="none" w:sz="0" w:space="0" w:color="auto"/>
                      </w:divBdr>
                      <w:divsChild>
                        <w:div w:id="15356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dc:creator>
  <cp:lastModifiedBy>Steven</cp:lastModifiedBy>
  <cp:revision>5</cp:revision>
  <dcterms:created xsi:type="dcterms:W3CDTF">2009-09-27T16:18:00Z</dcterms:created>
  <dcterms:modified xsi:type="dcterms:W3CDTF">2010-01-18T09:12:00Z</dcterms:modified>
</cp:coreProperties>
</file>